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A" w:rsidRPr="0034693A" w:rsidRDefault="009B2F82" w:rsidP="0034693A">
      <w:pPr>
        <w:ind w:right="23"/>
        <w:rPr>
          <w:sz w:val="16"/>
          <w:szCs w:val="16"/>
        </w:rPr>
      </w:pPr>
      <w:r>
        <w:rPr>
          <w:b/>
          <w:noProof/>
          <w:w w:val="85"/>
          <w:sz w:val="28"/>
        </w:rPr>
        <w:drawing>
          <wp:anchor distT="0" distB="0" distL="114300" distR="114300" simplePos="0" relativeHeight="251658240" behindDoc="0" locked="0" layoutInCell="1" allowOverlap="1" wp14:anchorId="005141CD" wp14:editId="4855FB3D">
            <wp:simplePos x="0" y="0"/>
            <wp:positionH relativeFrom="column">
              <wp:posOffset>197485</wp:posOffset>
            </wp:positionH>
            <wp:positionV relativeFrom="paragraph">
              <wp:posOffset>-100330</wp:posOffset>
            </wp:positionV>
            <wp:extent cx="6370955" cy="1048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:rsidR="009B2F82" w:rsidRDefault="009B2F82" w:rsidP="009B2F82">
      <w:pPr>
        <w:ind w:right="107"/>
        <w:rPr>
          <w:b/>
          <w:w w:val="85"/>
          <w:sz w:val="28"/>
        </w:rPr>
      </w:pPr>
    </w:p>
    <w:p w:rsidR="009B2F82" w:rsidRDefault="009B2F82" w:rsidP="009B2F82">
      <w:pPr>
        <w:ind w:right="107"/>
        <w:rPr>
          <w:b/>
          <w:w w:val="85"/>
          <w:sz w:val="28"/>
        </w:rPr>
      </w:pPr>
    </w:p>
    <w:p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:rsidR="009B2F82" w:rsidRDefault="00FB7265" w:rsidP="009B2F82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в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DD60A4">
        <w:rPr>
          <w:b/>
          <w:w w:val="85"/>
          <w:sz w:val="28"/>
          <w:szCs w:val="28"/>
        </w:rPr>
        <w:t>учебном</w:t>
      </w:r>
      <w:r w:rsidR="00FF65A3">
        <w:rPr>
          <w:b/>
          <w:w w:val="85"/>
          <w:sz w:val="28"/>
          <w:szCs w:val="28"/>
        </w:rPr>
        <w:t xml:space="preserve"> семинар</w:t>
      </w:r>
      <w:r w:rsidR="00DD60A4">
        <w:rPr>
          <w:b/>
          <w:w w:val="85"/>
          <w:sz w:val="28"/>
          <w:szCs w:val="28"/>
        </w:rPr>
        <w:t>е</w:t>
      </w:r>
      <w:r w:rsidR="00FF65A3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9B2F82">
        <w:rPr>
          <w:b/>
          <w:w w:val="85"/>
          <w:sz w:val="28"/>
          <w:szCs w:val="28"/>
        </w:rPr>
        <w:t>,</w:t>
      </w:r>
      <w:r w:rsidR="007976AD">
        <w:rPr>
          <w:b/>
          <w:w w:val="85"/>
          <w:sz w:val="28"/>
          <w:szCs w:val="28"/>
        </w:rPr>
        <w:t xml:space="preserve"> </w:t>
      </w:r>
      <w:r w:rsidR="009B2F82">
        <w:rPr>
          <w:b/>
          <w:w w:val="85"/>
          <w:sz w:val="28"/>
          <w:szCs w:val="28"/>
        </w:rPr>
        <w:t xml:space="preserve">который состоится </w:t>
      </w:r>
    </w:p>
    <w:p w:rsidR="009B2F82" w:rsidRPr="006B611A" w:rsidRDefault="009B2F82" w:rsidP="009B2F82">
      <w:pPr>
        <w:ind w:right="107"/>
        <w:jc w:val="center"/>
        <w:rPr>
          <w:b/>
          <w:w w:val="85"/>
          <w:sz w:val="8"/>
          <w:szCs w:val="8"/>
        </w:rPr>
      </w:pPr>
      <w:proofErr w:type="gramStart"/>
      <w:r>
        <w:rPr>
          <w:b/>
          <w:w w:val="85"/>
          <w:sz w:val="28"/>
          <w:szCs w:val="28"/>
        </w:rPr>
        <w:t>с</w:t>
      </w:r>
      <w:proofErr w:type="gramEnd"/>
      <w:r>
        <w:rPr>
          <w:b/>
          <w:w w:val="85"/>
          <w:sz w:val="28"/>
          <w:szCs w:val="28"/>
        </w:rPr>
        <w:t xml:space="preserve"> 22 по 26 ноября 2021 года в городе Хабаровск </w:t>
      </w:r>
    </w:p>
    <w:p w:rsidR="009B2F82" w:rsidRDefault="009B2F82" w:rsidP="009B2F82">
      <w:pPr>
        <w:ind w:right="107"/>
        <w:jc w:val="center"/>
        <w:rPr>
          <w:i/>
          <w:w w:val="85"/>
        </w:rPr>
      </w:pPr>
    </w:p>
    <w:p w:rsidR="009B2F82" w:rsidRPr="008D70F3" w:rsidRDefault="009B2F82" w:rsidP="009B2F82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>Начало работы семинара 22 ноября 2021 года</w:t>
      </w:r>
    </w:p>
    <w:p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7A7BB1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7A7BB1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:rsid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РЕГИСТРАЦИОННАЯ ФОРМА-ЗАЯВКА НА УЧАСТИЕ </w:t>
      </w:r>
    </w:p>
    <w:p w:rsidR="00FB7265" w:rsidRP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>В УЧЕБНОМ СЕМИНАРЕ</w:t>
      </w:r>
      <w:r w:rsidR="00201318">
        <w:rPr>
          <w:b/>
          <w:sz w:val="28"/>
        </w:rPr>
        <w:t xml:space="preserve"> ОПЕРАТОРОВ ГНБ</w:t>
      </w:r>
    </w:p>
    <w:p w:rsidR="00FB7265" w:rsidRPr="00E4025D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705ECB">
        <w:rPr>
          <w:b/>
          <w:sz w:val="20"/>
        </w:rPr>
        <w:t>______________________________________________________________________</w:t>
      </w:r>
      <w:bookmarkStart w:id="0" w:name="_GoBack"/>
      <w:bookmarkEnd w:id="0"/>
      <w:r>
        <w:rPr>
          <w:b/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 _________________________________________________________________________________________</w:t>
      </w:r>
    </w:p>
    <w:p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:rsidR="009B2F82" w:rsidRDefault="009B2F82" w:rsidP="009B2F82">
      <w:pPr>
        <w:pStyle w:val="a5"/>
        <w:jc w:val="center"/>
        <w:rPr>
          <w:sz w:val="22"/>
          <w:szCs w:val="22"/>
        </w:rPr>
      </w:pPr>
    </w:p>
    <w:p w:rsidR="009B2F82" w:rsidRPr="009B2F82" w:rsidRDefault="009B2F82" w:rsidP="00201318">
      <w:pPr>
        <w:pStyle w:val="a5"/>
        <w:jc w:val="center"/>
        <w:rPr>
          <w:b/>
          <w:sz w:val="22"/>
          <w:szCs w:val="22"/>
        </w:rPr>
      </w:pPr>
      <w:r w:rsidRPr="009B2F82">
        <w:rPr>
          <w:b/>
          <w:sz w:val="22"/>
          <w:szCs w:val="22"/>
        </w:rPr>
        <w:t>Участие в учебном семинаре</w:t>
      </w:r>
    </w:p>
    <w:p w:rsidR="009B2F82" w:rsidRPr="00990385" w:rsidRDefault="009B2F82" w:rsidP="009B2F82">
      <w:pPr>
        <w:pStyle w:val="a5"/>
        <w:jc w:val="center"/>
        <w:rPr>
          <w:sz w:val="22"/>
          <w:szCs w:val="22"/>
        </w:rPr>
      </w:pPr>
      <w:r w:rsidRPr="00990385">
        <w:rPr>
          <w:sz w:val="22"/>
          <w:szCs w:val="22"/>
        </w:rPr>
        <w:t xml:space="preserve">Стоимость участия в учебном семинаре одного участника составляет 40 700 рублей. </w:t>
      </w:r>
    </w:p>
    <w:p w:rsidR="009B2F82" w:rsidRPr="00990385" w:rsidRDefault="009B2F82" w:rsidP="009B2F82">
      <w:pPr>
        <w:pStyle w:val="a5"/>
        <w:jc w:val="center"/>
        <w:rPr>
          <w:sz w:val="22"/>
          <w:szCs w:val="22"/>
        </w:rPr>
      </w:pPr>
      <w:r w:rsidRPr="00990385">
        <w:rPr>
          <w:sz w:val="22"/>
          <w:szCs w:val="22"/>
        </w:rPr>
        <w:t>В стоимость не включена оплата п</w:t>
      </w:r>
      <w:r>
        <w:rPr>
          <w:sz w:val="22"/>
          <w:szCs w:val="22"/>
        </w:rPr>
        <w:t>итания и проживания</w:t>
      </w:r>
      <w:r w:rsidRPr="00990385">
        <w:rPr>
          <w:sz w:val="22"/>
          <w:szCs w:val="22"/>
        </w:rPr>
        <w:t>.</w:t>
      </w:r>
    </w:p>
    <w:p w:rsidR="009B2F82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Все участники получат информационно-методический материал по тематике семинара, </w:t>
      </w:r>
    </w:p>
    <w:p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proofErr w:type="gramStart"/>
      <w:r w:rsidRPr="00990385">
        <w:rPr>
          <w:b/>
          <w:sz w:val="22"/>
          <w:szCs w:val="22"/>
        </w:rPr>
        <w:t>квалификационные</w:t>
      </w:r>
      <w:proofErr w:type="gramEnd"/>
      <w:r w:rsidRPr="00990385">
        <w:rPr>
          <w:b/>
          <w:sz w:val="22"/>
          <w:szCs w:val="22"/>
        </w:rPr>
        <w:t xml:space="preserve"> удостоверения по итогам экзаменационного теста.</w:t>
      </w:r>
    </w:p>
    <w:p w:rsidR="009B2F82" w:rsidRPr="00990385" w:rsidRDefault="009B2F82" w:rsidP="009B2F82">
      <w:pPr>
        <w:pStyle w:val="a5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</w:rPr>
        <w:t>______________________________</w:t>
      </w:r>
    </w:p>
    <w:p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Заявки на участие в семинаре принимаются </w:t>
      </w:r>
      <w:r w:rsidRPr="00990385">
        <w:rPr>
          <w:b/>
          <w:sz w:val="22"/>
          <w:szCs w:val="22"/>
          <w:u w:val="single"/>
        </w:rPr>
        <w:t>до 12 ноября 2021 года</w:t>
      </w:r>
      <w:r w:rsidRPr="00990385">
        <w:rPr>
          <w:b/>
          <w:sz w:val="22"/>
          <w:szCs w:val="22"/>
        </w:rPr>
        <w:t xml:space="preserve"> по e-</w:t>
      </w:r>
      <w:proofErr w:type="spellStart"/>
      <w:r w:rsidRPr="00990385">
        <w:rPr>
          <w:b/>
          <w:sz w:val="22"/>
          <w:szCs w:val="22"/>
        </w:rPr>
        <w:t>mail</w:t>
      </w:r>
      <w:proofErr w:type="spellEnd"/>
      <w:r w:rsidRPr="00990385">
        <w:rPr>
          <w:b/>
          <w:sz w:val="22"/>
          <w:szCs w:val="22"/>
        </w:rPr>
        <w:t xml:space="preserve">: </w:t>
      </w:r>
      <w:hyperlink r:id="rId9" w:history="1">
        <w:r w:rsidR="0076319B" w:rsidRPr="008C37CB">
          <w:rPr>
            <w:rStyle w:val="aa"/>
            <w:b/>
            <w:sz w:val="22"/>
            <w:szCs w:val="22"/>
          </w:rPr>
          <w:t>info@masgnb.ru</w:t>
        </w:r>
      </w:hyperlink>
      <w:r w:rsidR="0076319B">
        <w:rPr>
          <w:b/>
          <w:sz w:val="22"/>
          <w:szCs w:val="22"/>
        </w:rPr>
        <w:t xml:space="preserve"> </w:t>
      </w:r>
    </w:p>
    <w:p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i/>
          <w:sz w:val="22"/>
          <w:szCs w:val="22"/>
        </w:rPr>
      </w:pPr>
      <w:r w:rsidRPr="00990385">
        <w:rPr>
          <w:i/>
          <w:sz w:val="22"/>
          <w:szCs w:val="22"/>
        </w:rPr>
        <w:t xml:space="preserve">По организационным вопросам обращайтесь в Исполнительную дирекцию МАС ГНБ </w:t>
      </w:r>
    </w:p>
    <w:p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proofErr w:type="gramStart"/>
      <w:r w:rsidRPr="00990385">
        <w:rPr>
          <w:i/>
          <w:sz w:val="22"/>
          <w:szCs w:val="22"/>
        </w:rPr>
        <w:t>к</w:t>
      </w:r>
      <w:proofErr w:type="gramEnd"/>
      <w:r w:rsidRPr="00990385">
        <w:rPr>
          <w:i/>
          <w:sz w:val="22"/>
          <w:szCs w:val="22"/>
        </w:rPr>
        <w:t xml:space="preserve"> Владимиру </w:t>
      </w:r>
      <w:proofErr w:type="spellStart"/>
      <w:r w:rsidRPr="00990385">
        <w:rPr>
          <w:i/>
          <w:sz w:val="22"/>
          <w:szCs w:val="22"/>
        </w:rPr>
        <w:t>Облицову</w:t>
      </w:r>
      <w:proofErr w:type="spellEnd"/>
      <w:r w:rsidRPr="00990385">
        <w:rPr>
          <w:i/>
          <w:sz w:val="22"/>
          <w:szCs w:val="22"/>
        </w:rPr>
        <w:t xml:space="preserve"> по тел. (843) 278-75-08 +7</w:t>
      </w:r>
      <w:r>
        <w:rPr>
          <w:i/>
          <w:sz w:val="22"/>
          <w:szCs w:val="22"/>
        </w:rPr>
        <w:t> </w:t>
      </w:r>
      <w:r w:rsidRPr="00990385">
        <w:rPr>
          <w:i/>
          <w:sz w:val="22"/>
          <w:szCs w:val="22"/>
        </w:rPr>
        <w:t>919</w:t>
      </w:r>
      <w:r>
        <w:rPr>
          <w:i/>
          <w:sz w:val="22"/>
          <w:szCs w:val="22"/>
        </w:rPr>
        <w:t xml:space="preserve"> </w:t>
      </w:r>
      <w:r w:rsidRPr="009346FE">
        <w:rPr>
          <w:i/>
          <w:sz w:val="22"/>
          <w:szCs w:val="22"/>
        </w:rPr>
        <w:t>+7 919 626-32-75</w:t>
      </w:r>
    </w:p>
    <w:sectPr w:rsidR="009B2F82" w:rsidRPr="00990385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CD" w:rsidRDefault="006D37CD" w:rsidP="00D938B4">
      <w:r>
        <w:separator/>
      </w:r>
    </w:p>
  </w:endnote>
  <w:endnote w:type="continuationSeparator" w:id="0">
    <w:p w:rsidR="006D37CD" w:rsidRDefault="006D37CD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CD" w:rsidRDefault="006D37CD" w:rsidP="00D938B4">
      <w:r>
        <w:separator/>
      </w:r>
    </w:p>
  </w:footnote>
  <w:footnote w:type="continuationSeparator" w:id="0">
    <w:p w:rsidR="006D37CD" w:rsidRDefault="006D37CD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106F3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01318"/>
    <w:rsid w:val="00212022"/>
    <w:rsid w:val="00215AA4"/>
    <w:rsid w:val="00217AE4"/>
    <w:rsid w:val="002310E1"/>
    <w:rsid w:val="00271065"/>
    <w:rsid w:val="00276318"/>
    <w:rsid w:val="002853F8"/>
    <w:rsid w:val="002A09EA"/>
    <w:rsid w:val="002B57CD"/>
    <w:rsid w:val="002E2E05"/>
    <w:rsid w:val="002F6B39"/>
    <w:rsid w:val="00315583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27509"/>
    <w:rsid w:val="00433296"/>
    <w:rsid w:val="00454E41"/>
    <w:rsid w:val="004641D8"/>
    <w:rsid w:val="00474C72"/>
    <w:rsid w:val="00480CD6"/>
    <w:rsid w:val="00481223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79B1"/>
    <w:rsid w:val="005E40A2"/>
    <w:rsid w:val="005F3E5A"/>
    <w:rsid w:val="005F42D4"/>
    <w:rsid w:val="006052E8"/>
    <w:rsid w:val="006266E0"/>
    <w:rsid w:val="00634EA3"/>
    <w:rsid w:val="00651987"/>
    <w:rsid w:val="0065566F"/>
    <w:rsid w:val="00663E07"/>
    <w:rsid w:val="00671E75"/>
    <w:rsid w:val="006729F5"/>
    <w:rsid w:val="006B163D"/>
    <w:rsid w:val="006C61BC"/>
    <w:rsid w:val="006D240F"/>
    <w:rsid w:val="006D37CD"/>
    <w:rsid w:val="006D422F"/>
    <w:rsid w:val="006E0C27"/>
    <w:rsid w:val="006F0B53"/>
    <w:rsid w:val="007016E9"/>
    <w:rsid w:val="00705ECB"/>
    <w:rsid w:val="00706B35"/>
    <w:rsid w:val="00706BFD"/>
    <w:rsid w:val="00717BF1"/>
    <w:rsid w:val="00730B90"/>
    <w:rsid w:val="0076319B"/>
    <w:rsid w:val="00764E54"/>
    <w:rsid w:val="007676C9"/>
    <w:rsid w:val="00771142"/>
    <w:rsid w:val="007976AD"/>
    <w:rsid w:val="007A7BB1"/>
    <w:rsid w:val="007B787A"/>
    <w:rsid w:val="007C706F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B2F82"/>
    <w:rsid w:val="009C2AEE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67B29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D1F14"/>
    <w:rsid w:val="00CF43DE"/>
    <w:rsid w:val="00D0642F"/>
    <w:rsid w:val="00D37C39"/>
    <w:rsid w:val="00D4319C"/>
    <w:rsid w:val="00D53647"/>
    <w:rsid w:val="00D938B4"/>
    <w:rsid w:val="00D97A03"/>
    <w:rsid w:val="00DA66F3"/>
    <w:rsid w:val="00DD60A4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E2D9CF-027F-40E1-8DF6-1754F2D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7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3358-C370-4096-BA5B-D5F79D8B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16</cp:revision>
  <cp:lastPrinted>2019-04-17T05:38:00Z</cp:lastPrinted>
  <dcterms:created xsi:type="dcterms:W3CDTF">2019-07-09T08:40:00Z</dcterms:created>
  <dcterms:modified xsi:type="dcterms:W3CDTF">2021-10-08T08:21:00Z</dcterms:modified>
</cp:coreProperties>
</file>